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val="0"/>
        <w:snapToGrid w:val="0"/>
        <w:spacing w:line="360" w:lineRule="auto"/>
        <w:jc w:val="center"/>
        <w:rPr>
          <w:rFonts w:ascii="宋体" w:hAnsi="宋体" w:cs="宋体"/>
          <w:color w:val="000000" w:themeColor="text1"/>
          <w:sz w:val="24"/>
          <w14:textFill>
            <w14:solidFill>
              <w14:schemeClr w14:val="tx1"/>
            </w14:solidFill>
          </w14:textFill>
        </w:rPr>
      </w:pPr>
      <w:r>
        <w:rPr>
          <w:rFonts w:hint="eastAsia" w:ascii="黑体" w:hAnsi="黑体" w:eastAsia="黑体" w:cs="黑体"/>
          <w:b/>
          <w:bCs/>
          <w:color w:val="000000" w:themeColor="text1"/>
          <w:sz w:val="28"/>
          <w:szCs w:val="28"/>
          <w14:textFill>
            <w14:solidFill>
              <w14:schemeClr w14:val="tx1"/>
            </w14:solidFill>
          </w14:textFill>
        </w:rPr>
        <w:t>论文著作权许可使用协议</w:t>
      </w:r>
    </w:p>
    <w:p>
      <w:pPr>
        <w:pStyle w:val="24"/>
        <w:tabs>
          <w:tab w:val="left" w:pos="851"/>
        </w:tabs>
        <w:spacing w:line="40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全体作者同意，将论文整体及相关附件的全部复制传播的权利——包括但不限于复制权、发行权、信息网络传播权、广播权、表演权、翻译权、汇编权、改编权等著作财产权许可给《中国水利》杂志编辑部（下称“编辑部”）使用，编辑部有权通过包括但不限于以下方式使用：</w:t>
      </w:r>
    </w:p>
    <w:p>
      <w:pPr>
        <w:pStyle w:val="24"/>
        <w:tabs>
          <w:tab w:val="left" w:pos="851"/>
        </w:tabs>
        <w:spacing w:line="40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包括但不限于以各种已知或将来可能出现的形态、格式和介质，如光盘、磁盘、网络等形式，复制、发行、信息网络传播、广播或其他传播方式使用许可内容；</w:t>
      </w:r>
    </w:p>
    <w:p>
      <w:pPr>
        <w:pStyle w:val="24"/>
        <w:tabs>
          <w:tab w:val="left" w:pos="851"/>
        </w:tabs>
        <w:spacing w:line="40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2.翻译、改编、汇编该论文，以及利用该论文中的图表、摘要或任何部分衍生其他作品；</w:t>
      </w:r>
    </w:p>
    <w:p>
      <w:pPr>
        <w:pStyle w:val="24"/>
        <w:tabs>
          <w:tab w:val="left" w:pos="851"/>
        </w:tabs>
        <w:spacing w:line="40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3.除本刊自行使用外，本刊有权许可第三方平台等行使上述权利</w:t>
      </w:r>
      <w:bookmarkStart w:id="0" w:name="_Hlk106204140"/>
      <w:r>
        <w:rPr>
          <w:rFonts w:hint="eastAsia" w:ascii="宋体" w:hAnsi="宋体" w:cs="宋体"/>
          <w:color w:val="000000" w:themeColor="text1"/>
          <w:sz w:val="24"/>
          <w14:textFill>
            <w14:solidFill>
              <w14:schemeClr w14:val="tx1"/>
            </w14:solidFill>
          </w14:textFill>
        </w:rPr>
        <w:t>，或者由本刊与第三方共同行使</w:t>
      </w:r>
      <w:bookmarkEnd w:id="0"/>
      <w:r>
        <w:rPr>
          <w:rFonts w:hint="eastAsia" w:ascii="宋体" w:hAnsi="宋体" w:cs="宋体"/>
          <w:color w:val="000000" w:themeColor="text1"/>
          <w:sz w:val="24"/>
          <w14:textFill>
            <w14:solidFill>
              <w14:schemeClr w14:val="tx1"/>
            </w14:solidFill>
          </w14:textFill>
        </w:rPr>
        <w:t>上述权利。</w:t>
      </w:r>
    </w:p>
    <w:p>
      <w:pPr>
        <w:pStyle w:val="24"/>
        <w:tabs>
          <w:tab w:val="left" w:pos="851"/>
        </w:tabs>
        <w:spacing w:line="40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二、许可期限：著作权保护期限。</w:t>
      </w:r>
    </w:p>
    <w:p>
      <w:pPr>
        <w:pStyle w:val="24"/>
        <w:tabs>
          <w:tab w:val="left" w:pos="851"/>
        </w:tabs>
        <w:spacing w:line="40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三、许可使用范围：全球范围。</w:t>
      </w:r>
      <w:bookmarkStart w:id="1" w:name="_GoBack"/>
      <w:bookmarkEnd w:id="1"/>
    </w:p>
    <w:p>
      <w:pPr>
        <w:pStyle w:val="24"/>
        <w:tabs>
          <w:tab w:val="left" w:pos="851"/>
        </w:tabs>
        <w:spacing w:line="40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四、著作权使用费包含在稿酬中，本刊不再另行支付。</w:t>
      </w:r>
    </w:p>
    <w:p>
      <w:pPr>
        <w:adjustRightInd w:val="0"/>
        <w:snapToGrid w:val="0"/>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五、知识产权承诺：论文作者保证该论文为原创作品并且不涉及涉密和一稿多投等学术不端问题，若发生侵权或泄密问题，一切责任由论文作者承担。</w:t>
      </w:r>
    </w:p>
    <w:p>
      <w:pPr>
        <w:pStyle w:val="24"/>
        <w:tabs>
          <w:tab w:val="left" w:pos="851"/>
        </w:tabs>
        <w:spacing w:line="400" w:lineRule="exact"/>
        <w:ind w:firstLine="480"/>
      </w:pPr>
      <w:r>
        <w:rPr>
          <w:rFonts w:hint="eastAsia" w:ascii="宋体" w:hAnsi="宋体" w:cs="宋体"/>
          <w:color w:val="000000" w:themeColor="text1"/>
          <w:sz w:val="24"/>
          <w14:textFill>
            <w14:solidFill>
              <w14:schemeClr w14:val="tx1"/>
            </w14:solidFill>
          </w14:textFill>
        </w:rPr>
        <w:t>六、作者服务：为协助作者的科研、学习、创作与发表，本刊及相关许可平台向作者提供系列服务。相关服务以第三方平台公示为准。</w:t>
      </w:r>
    </w:p>
    <w:p>
      <w:pPr>
        <w:pStyle w:val="24"/>
        <w:tabs>
          <w:tab w:val="left" w:pos="851"/>
        </w:tabs>
        <w:spacing w:line="40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七、双方因履行本协议而产生的争议应协商解决，协商不成的，任何一方可向编辑部所在地有管辖权的人民法院起诉。</w:t>
      </w:r>
    </w:p>
    <w:p>
      <w:pPr>
        <w:spacing w:line="40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八、</w:t>
      </w:r>
      <w:r>
        <w:rPr>
          <w:rFonts w:ascii="宋体" w:hAnsi="宋体" w:cs="宋体"/>
          <w:sz w:val="24"/>
          <w:szCs w:val="24"/>
        </w:rPr>
        <w:t>本协议自投稿作者点击“</w:t>
      </w:r>
      <w:r>
        <w:rPr>
          <w:rFonts w:hint="eastAsia" w:ascii="宋体" w:hAnsi="宋体" w:cs="宋体"/>
          <w:sz w:val="24"/>
          <w:szCs w:val="24"/>
        </w:rPr>
        <w:t>同意</w:t>
      </w:r>
      <w:r>
        <w:rPr>
          <w:rFonts w:ascii="宋体" w:hAnsi="宋体" w:cs="宋体"/>
          <w:sz w:val="24"/>
          <w:szCs w:val="24"/>
        </w:rPr>
        <w:t>”</w:t>
      </w:r>
      <w:r>
        <w:rPr>
          <w:rFonts w:hint="eastAsia" w:ascii="宋体" w:hAnsi="宋体" w:cs="宋体"/>
          <w:sz w:val="24"/>
          <w:szCs w:val="24"/>
        </w:rPr>
        <w:t>时</w:t>
      </w:r>
      <w:r>
        <w:rPr>
          <w:rFonts w:ascii="宋体" w:hAnsi="宋体" w:cs="宋体"/>
          <w:sz w:val="24"/>
          <w:szCs w:val="24"/>
        </w:rPr>
        <w:t>生效</w:t>
      </w:r>
      <w:r>
        <w:rPr>
          <w:rFonts w:hint="eastAsia" w:ascii="宋体" w:hAnsi="宋体" w:cs="宋体"/>
          <w:sz w:val="24"/>
          <w:szCs w:val="24"/>
        </w:rPr>
        <w:t>，</w:t>
      </w:r>
      <w:r>
        <w:rPr>
          <w:rFonts w:hint="eastAsia" w:ascii="宋体" w:hAnsi="宋体" w:cs="宋体"/>
          <w:color w:val="000000" w:themeColor="text1"/>
          <w:sz w:val="24"/>
          <w14:textFill>
            <w14:solidFill>
              <w14:schemeClr w14:val="tx1"/>
            </w14:solidFill>
          </w14:textFill>
        </w:rPr>
        <w:t>若所投论文最终未被录用的，则本协议自动失效。</w:t>
      </w:r>
    </w:p>
    <w:p>
      <w:pPr>
        <w:rPr>
          <w:color w:val="000000" w:themeColor="text1"/>
          <w14:textFill>
            <w14:solidFill>
              <w14:schemeClr w14:val="tx1"/>
            </w14:solidFill>
          </w14:textFill>
        </w:rPr>
      </w:pPr>
    </w:p>
    <w:sectPr>
      <w:headerReference r:id="rId3" w:type="default"/>
      <w:footerReference r:id="rId4" w:type="default"/>
      <w:pgSz w:w="12240" w:h="15840"/>
      <w:pgMar w:top="1020" w:right="850" w:bottom="1020" w:left="850" w:header="720" w:footer="720" w:gutter="0"/>
      <w:cols w:space="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3810" r="0" b="635"/>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pPr>
                            <w:pStyle w:val="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1</w:t>
                          </w:r>
                          <w:r>
                            <w:fldChar w:fldCharType="end"/>
                          </w:r>
                          <w:r>
                            <w:rPr>
                              <w:rFonts w:hint="eastAsia"/>
                            </w:rPr>
                            <w:t xml:space="preserve"> 页</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72.05pt;mso-position-horizontal:center;mso-position-horizontal-relative:margin;mso-wrap-style:none;z-index:251659264;mso-width-relative:page;mso-height-relative:page;" filled="f" stroked="f" coordsize="21600,21600"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Dt6q30gAAAAQBAAAPAAAAAAAAAAEAIAAAACIAAABkcnMv&#10;ZG93bnJldi54bWxQSwECFAAUAAAACACHTuJArj3QbgkCAAACBAAADgAAAAAAAAABACAAAAAhAQAA&#10;ZHJzL2Uyb0RvYy54bWxQSwUGAAAAAAYABgBZAQAAnAUAAAAA&#10;">
              <v:fill on="f" focussize="0,0"/>
              <v:stroke on="f"/>
              <v:imagedata o:title=""/>
              <o:lock v:ext="edit" aspectratio="f"/>
              <v:textbox inset="0mm,0mm,0mm,0mm" style="mso-fit-shape-to-text:t;">
                <w:txbxContent>
                  <w:p>
                    <w:pPr>
                      <w:pStyle w:val="9"/>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fldChar w:fldCharType="begin"/>
                    </w:r>
                    <w:r>
                      <w:instrText xml:space="preserve"> NUMPAGES  \* MERGEFORMAT </w:instrText>
                    </w:r>
                    <w:r>
                      <w:fldChar w:fldCharType="separate"/>
                    </w:r>
                    <w:r>
                      <w:t>1</w:t>
                    </w:r>
                    <w: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trackRevisions w:val="1"/>
  <w:documentProtection w:enforcement="0"/>
  <w:defaultTabStop w:val="425"/>
  <w:drawingGridHorizontalSpacing w:val="105"/>
  <w:drawingGridVerticalSpacing w:val="285"/>
  <w:noPunctuationKerning w:val="1"/>
  <w:characterSpacingControl w:val="compressPunctuation"/>
  <w:doNotValidateAgainstSchema/>
  <w:doNotDemarcateInvalidXml/>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Q2NjU2MzhhMTI4YjMwN2MyNzdiZWViZDI1ZWQxM2IifQ=="/>
  </w:docVars>
  <w:rsids>
    <w:rsidRoot w:val="00172A27"/>
    <w:rsid w:val="00026849"/>
    <w:rsid w:val="00044134"/>
    <w:rsid w:val="0007758B"/>
    <w:rsid w:val="00085B90"/>
    <w:rsid w:val="0009664C"/>
    <w:rsid w:val="000C024B"/>
    <w:rsid w:val="000D5530"/>
    <w:rsid w:val="000E25E4"/>
    <w:rsid w:val="00105F2A"/>
    <w:rsid w:val="00116E66"/>
    <w:rsid w:val="00146BD0"/>
    <w:rsid w:val="00155740"/>
    <w:rsid w:val="00165639"/>
    <w:rsid w:val="0016721C"/>
    <w:rsid w:val="00172A27"/>
    <w:rsid w:val="001A6E77"/>
    <w:rsid w:val="001B6144"/>
    <w:rsid w:val="001E45EA"/>
    <w:rsid w:val="00201407"/>
    <w:rsid w:val="002044CA"/>
    <w:rsid w:val="002244A2"/>
    <w:rsid w:val="00240CBC"/>
    <w:rsid w:val="00252347"/>
    <w:rsid w:val="00263D6F"/>
    <w:rsid w:val="00272797"/>
    <w:rsid w:val="00272986"/>
    <w:rsid w:val="002827D9"/>
    <w:rsid w:val="00292F9F"/>
    <w:rsid w:val="00296F8D"/>
    <w:rsid w:val="00297A77"/>
    <w:rsid w:val="002A1518"/>
    <w:rsid w:val="002B4078"/>
    <w:rsid w:val="00313C73"/>
    <w:rsid w:val="00336EC1"/>
    <w:rsid w:val="003A7F60"/>
    <w:rsid w:val="003C5D6C"/>
    <w:rsid w:val="003C6A2E"/>
    <w:rsid w:val="003E4008"/>
    <w:rsid w:val="00410913"/>
    <w:rsid w:val="00422D72"/>
    <w:rsid w:val="00442F1A"/>
    <w:rsid w:val="00451B29"/>
    <w:rsid w:val="00452763"/>
    <w:rsid w:val="004711BB"/>
    <w:rsid w:val="00485633"/>
    <w:rsid w:val="004856FE"/>
    <w:rsid w:val="004A1E91"/>
    <w:rsid w:val="004B2372"/>
    <w:rsid w:val="004E616D"/>
    <w:rsid w:val="00503EC8"/>
    <w:rsid w:val="00522005"/>
    <w:rsid w:val="00523221"/>
    <w:rsid w:val="00537CB2"/>
    <w:rsid w:val="00566C9A"/>
    <w:rsid w:val="00570185"/>
    <w:rsid w:val="00572184"/>
    <w:rsid w:val="005723A6"/>
    <w:rsid w:val="005845E4"/>
    <w:rsid w:val="0058659D"/>
    <w:rsid w:val="005D5F0E"/>
    <w:rsid w:val="005E24B2"/>
    <w:rsid w:val="00616DFA"/>
    <w:rsid w:val="00627F4E"/>
    <w:rsid w:val="00644173"/>
    <w:rsid w:val="00644FBC"/>
    <w:rsid w:val="00653FCC"/>
    <w:rsid w:val="00680892"/>
    <w:rsid w:val="006A00A1"/>
    <w:rsid w:val="006B0BA5"/>
    <w:rsid w:val="006B3D53"/>
    <w:rsid w:val="006D2791"/>
    <w:rsid w:val="00703192"/>
    <w:rsid w:val="007224F1"/>
    <w:rsid w:val="007505E1"/>
    <w:rsid w:val="00771588"/>
    <w:rsid w:val="007B4E28"/>
    <w:rsid w:val="007C7E33"/>
    <w:rsid w:val="007E100F"/>
    <w:rsid w:val="007F21F9"/>
    <w:rsid w:val="007F4660"/>
    <w:rsid w:val="007F6377"/>
    <w:rsid w:val="00804B92"/>
    <w:rsid w:val="00833DB4"/>
    <w:rsid w:val="008543E8"/>
    <w:rsid w:val="008651F7"/>
    <w:rsid w:val="00867538"/>
    <w:rsid w:val="008C44FA"/>
    <w:rsid w:val="008D0A9D"/>
    <w:rsid w:val="008D6DC7"/>
    <w:rsid w:val="008F7DB7"/>
    <w:rsid w:val="0094447B"/>
    <w:rsid w:val="00992C4B"/>
    <w:rsid w:val="00993EC0"/>
    <w:rsid w:val="009A5A42"/>
    <w:rsid w:val="009B26D8"/>
    <w:rsid w:val="009C688B"/>
    <w:rsid w:val="009D1295"/>
    <w:rsid w:val="009E4CCB"/>
    <w:rsid w:val="00A00311"/>
    <w:rsid w:val="00A3649A"/>
    <w:rsid w:val="00A4518D"/>
    <w:rsid w:val="00A47167"/>
    <w:rsid w:val="00A61524"/>
    <w:rsid w:val="00A77FB1"/>
    <w:rsid w:val="00A939DC"/>
    <w:rsid w:val="00A95D81"/>
    <w:rsid w:val="00AA481C"/>
    <w:rsid w:val="00AB2462"/>
    <w:rsid w:val="00AC5DFB"/>
    <w:rsid w:val="00AC73A0"/>
    <w:rsid w:val="00AE5902"/>
    <w:rsid w:val="00AF47A2"/>
    <w:rsid w:val="00B22ABF"/>
    <w:rsid w:val="00B26608"/>
    <w:rsid w:val="00B42ABB"/>
    <w:rsid w:val="00B46F4A"/>
    <w:rsid w:val="00B55257"/>
    <w:rsid w:val="00B60BC6"/>
    <w:rsid w:val="00B63CEC"/>
    <w:rsid w:val="00B6566B"/>
    <w:rsid w:val="00B67CC1"/>
    <w:rsid w:val="00B757AC"/>
    <w:rsid w:val="00B96145"/>
    <w:rsid w:val="00BA61D7"/>
    <w:rsid w:val="00BB3C1C"/>
    <w:rsid w:val="00BE3635"/>
    <w:rsid w:val="00BF5B81"/>
    <w:rsid w:val="00C01757"/>
    <w:rsid w:val="00C24694"/>
    <w:rsid w:val="00C279AB"/>
    <w:rsid w:val="00C3100D"/>
    <w:rsid w:val="00C4668F"/>
    <w:rsid w:val="00C627E2"/>
    <w:rsid w:val="00C63E03"/>
    <w:rsid w:val="00C63E69"/>
    <w:rsid w:val="00C94E76"/>
    <w:rsid w:val="00CC7AC1"/>
    <w:rsid w:val="00CF6FA4"/>
    <w:rsid w:val="00D12D5D"/>
    <w:rsid w:val="00D245DC"/>
    <w:rsid w:val="00D257F1"/>
    <w:rsid w:val="00D61072"/>
    <w:rsid w:val="00D806F8"/>
    <w:rsid w:val="00D86CB3"/>
    <w:rsid w:val="00D878E4"/>
    <w:rsid w:val="00DB4225"/>
    <w:rsid w:val="00DB5625"/>
    <w:rsid w:val="00DE61C6"/>
    <w:rsid w:val="00DE7329"/>
    <w:rsid w:val="00DE76A1"/>
    <w:rsid w:val="00DF3A43"/>
    <w:rsid w:val="00DF58C5"/>
    <w:rsid w:val="00E054EA"/>
    <w:rsid w:val="00E233EE"/>
    <w:rsid w:val="00E35D41"/>
    <w:rsid w:val="00E5322C"/>
    <w:rsid w:val="00E54CFD"/>
    <w:rsid w:val="00E61F00"/>
    <w:rsid w:val="00E6383F"/>
    <w:rsid w:val="00E66BDC"/>
    <w:rsid w:val="00E80281"/>
    <w:rsid w:val="00E903DF"/>
    <w:rsid w:val="00E96487"/>
    <w:rsid w:val="00E975F7"/>
    <w:rsid w:val="00EC3C13"/>
    <w:rsid w:val="00EF4EE8"/>
    <w:rsid w:val="00F00AEA"/>
    <w:rsid w:val="00F072B4"/>
    <w:rsid w:val="00F17684"/>
    <w:rsid w:val="00F270EF"/>
    <w:rsid w:val="00F50F88"/>
    <w:rsid w:val="00F70B82"/>
    <w:rsid w:val="00F9215C"/>
    <w:rsid w:val="00F96C2D"/>
    <w:rsid w:val="00FA5CC2"/>
    <w:rsid w:val="00FB34CF"/>
    <w:rsid w:val="00FC450C"/>
    <w:rsid w:val="00FE2D29"/>
    <w:rsid w:val="00FF5FF5"/>
    <w:rsid w:val="020411DA"/>
    <w:rsid w:val="024474E7"/>
    <w:rsid w:val="02FA25DD"/>
    <w:rsid w:val="030B47EA"/>
    <w:rsid w:val="034B2E38"/>
    <w:rsid w:val="035B4DAC"/>
    <w:rsid w:val="0397607D"/>
    <w:rsid w:val="03E868D9"/>
    <w:rsid w:val="040F330F"/>
    <w:rsid w:val="044F61FF"/>
    <w:rsid w:val="04885032"/>
    <w:rsid w:val="04C410F4"/>
    <w:rsid w:val="04DE3297"/>
    <w:rsid w:val="05685B68"/>
    <w:rsid w:val="063A78C0"/>
    <w:rsid w:val="06D60904"/>
    <w:rsid w:val="07397155"/>
    <w:rsid w:val="073A569E"/>
    <w:rsid w:val="076650B9"/>
    <w:rsid w:val="07B02D59"/>
    <w:rsid w:val="07E14B7C"/>
    <w:rsid w:val="07FC60A6"/>
    <w:rsid w:val="08144231"/>
    <w:rsid w:val="083D3119"/>
    <w:rsid w:val="08803583"/>
    <w:rsid w:val="08DB07BA"/>
    <w:rsid w:val="08F875BE"/>
    <w:rsid w:val="09121035"/>
    <w:rsid w:val="09245D34"/>
    <w:rsid w:val="097B46F2"/>
    <w:rsid w:val="098D580D"/>
    <w:rsid w:val="09D973F0"/>
    <w:rsid w:val="0AA95014"/>
    <w:rsid w:val="0AB1211B"/>
    <w:rsid w:val="0AF65A99"/>
    <w:rsid w:val="0B106E41"/>
    <w:rsid w:val="0B3936F2"/>
    <w:rsid w:val="0B492353"/>
    <w:rsid w:val="0BA22E47"/>
    <w:rsid w:val="0C055B2D"/>
    <w:rsid w:val="0D004C93"/>
    <w:rsid w:val="0D6671EC"/>
    <w:rsid w:val="0D921D8F"/>
    <w:rsid w:val="0DA970D9"/>
    <w:rsid w:val="0DF30B86"/>
    <w:rsid w:val="0DFC36AD"/>
    <w:rsid w:val="0E0E1805"/>
    <w:rsid w:val="0E1053AA"/>
    <w:rsid w:val="0E1F1149"/>
    <w:rsid w:val="0E7479E9"/>
    <w:rsid w:val="0E847CE5"/>
    <w:rsid w:val="0E924011"/>
    <w:rsid w:val="0E9B2EC6"/>
    <w:rsid w:val="0EB01D57"/>
    <w:rsid w:val="0EEA79A9"/>
    <w:rsid w:val="0EF425D6"/>
    <w:rsid w:val="0F454400"/>
    <w:rsid w:val="0F557518"/>
    <w:rsid w:val="0F9C01E4"/>
    <w:rsid w:val="0FBA381F"/>
    <w:rsid w:val="0FE2319C"/>
    <w:rsid w:val="10881228"/>
    <w:rsid w:val="10991687"/>
    <w:rsid w:val="109A00A1"/>
    <w:rsid w:val="10AD5132"/>
    <w:rsid w:val="10C94E44"/>
    <w:rsid w:val="110A1395"/>
    <w:rsid w:val="110C3C07"/>
    <w:rsid w:val="11691059"/>
    <w:rsid w:val="11AC153E"/>
    <w:rsid w:val="11BE7264"/>
    <w:rsid w:val="11F15D8B"/>
    <w:rsid w:val="123A4D9F"/>
    <w:rsid w:val="12672876"/>
    <w:rsid w:val="127D0D69"/>
    <w:rsid w:val="1299771C"/>
    <w:rsid w:val="130B04F7"/>
    <w:rsid w:val="130B7EEE"/>
    <w:rsid w:val="132D4308"/>
    <w:rsid w:val="13525B1D"/>
    <w:rsid w:val="13762198"/>
    <w:rsid w:val="137B1518"/>
    <w:rsid w:val="13880A38"/>
    <w:rsid w:val="13B80D9F"/>
    <w:rsid w:val="13BB36C2"/>
    <w:rsid w:val="144E3C03"/>
    <w:rsid w:val="14DE58BA"/>
    <w:rsid w:val="152A2C15"/>
    <w:rsid w:val="152C2AC9"/>
    <w:rsid w:val="1553048D"/>
    <w:rsid w:val="1595180C"/>
    <w:rsid w:val="15962639"/>
    <w:rsid w:val="159B37AB"/>
    <w:rsid w:val="15A17377"/>
    <w:rsid w:val="15B4101A"/>
    <w:rsid w:val="160A7419"/>
    <w:rsid w:val="16111CBF"/>
    <w:rsid w:val="164E2936"/>
    <w:rsid w:val="16A3500D"/>
    <w:rsid w:val="16AE750E"/>
    <w:rsid w:val="16DD3A05"/>
    <w:rsid w:val="16F40B75"/>
    <w:rsid w:val="16F75359"/>
    <w:rsid w:val="17231CAA"/>
    <w:rsid w:val="176C18A3"/>
    <w:rsid w:val="176F4EEF"/>
    <w:rsid w:val="17824C23"/>
    <w:rsid w:val="17E551B2"/>
    <w:rsid w:val="17E7717C"/>
    <w:rsid w:val="17EC3F51"/>
    <w:rsid w:val="180B1C09"/>
    <w:rsid w:val="18165EB4"/>
    <w:rsid w:val="18673E19"/>
    <w:rsid w:val="18716A45"/>
    <w:rsid w:val="189664AC"/>
    <w:rsid w:val="18AF7854"/>
    <w:rsid w:val="18FD1CA1"/>
    <w:rsid w:val="190D2C12"/>
    <w:rsid w:val="196071E6"/>
    <w:rsid w:val="198F3627"/>
    <w:rsid w:val="199B265B"/>
    <w:rsid w:val="19BF6E45"/>
    <w:rsid w:val="19F4792E"/>
    <w:rsid w:val="19F60F36"/>
    <w:rsid w:val="1A18186E"/>
    <w:rsid w:val="1A732F49"/>
    <w:rsid w:val="1A7C30BA"/>
    <w:rsid w:val="1AA11864"/>
    <w:rsid w:val="1AF7446D"/>
    <w:rsid w:val="1B1D53B8"/>
    <w:rsid w:val="1B570174"/>
    <w:rsid w:val="1B9A62B3"/>
    <w:rsid w:val="1BB750B7"/>
    <w:rsid w:val="1BD47A17"/>
    <w:rsid w:val="1BF24BAA"/>
    <w:rsid w:val="1C0C4B7F"/>
    <w:rsid w:val="1C174304"/>
    <w:rsid w:val="1C2B6E45"/>
    <w:rsid w:val="1C4F7032"/>
    <w:rsid w:val="1C542906"/>
    <w:rsid w:val="1C640D9B"/>
    <w:rsid w:val="1C642C34"/>
    <w:rsid w:val="1C752E5C"/>
    <w:rsid w:val="1C976A51"/>
    <w:rsid w:val="1CA94A00"/>
    <w:rsid w:val="1CAA04AA"/>
    <w:rsid w:val="1D1207F7"/>
    <w:rsid w:val="1D2F6C3E"/>
    <w:rsid w:val="1D547061"/>
    <w:rsid w:val="1DD7559C"/>
    <w:rsid w:val="1E110AAE"/>
    <w:rsid w:val="1E285DF8"/>
    <w:rsid w:val="1E360515"/>
    <w:rsid w:val="1EDD4E34"/>
    <w:rsid w:val="1EF46BDF"/>
    <w:rsid w:val="1F3830DA"/>
    <w:rsid w:val="1F63358C"/>
    <w:rsid w:val="1FC738D0"/>
    <w:rsid w:val="200A7EAB"/>
    <w:rsid w:val="20246917"/>
    <w:rsid w:val="203D202F"/>
    <w:rsid w:val="204213F3"/>
    <w:rsid w:val="205A0766"/>
    <w:rsid w:val="20F754EC"/>
    <w:rsid w:val="20F841A8"/>
    <w:rsid w:val="2100305C"/>
    <w:rsid w:val="2186530F"/>
    <w:rsid w:val="21920158"/>
    <w:rsid w:val="21BB5C0A"/>
    <w:rsid w:val="21DF0EC4"/>
    <w:rsid w:val="222E441D"/>
    <w:rsid w:val="223E5BEA"/>
    <w:rsid w:val="22995516"/>
    <w:rsid w:val="229E45E7"/>
    <w:rsid w:val="22CA0653"/>
    <w:rsid w:val="22EF5136"/>
    <w:rsid w:val="2304679B"/>
    <w:rsid w:val="23211D7A"/>
    <w:rsid w:val="236A6CCC"/>
    <w:rsid w:val="23945BB6"/>
    <w:rsid w:val="239A7798"/>
    <w:rsid w:val="23DE58D7"/>
    <w:rsid w:val="240D7F6A"/>
    <w:rsid w:val="242F6132"/>
    <w:rsid w:val="244B45EE"/>
    <w:rsid w:val="244F3C47"/>
    <w:rsid w:val="244F40DF"/>
    <w:rsid w:val="24681644"/>
    <w:rsid w:val="248C602C"/>
    <w:rsid w:val="24A8481B"/>
    <w:rsid w:val="24C34BEF"/>
    <w:rsid w:val="24EC5A0F"/>
    <w:rsid w:val="25082D5C"/>
    <w:rsid w:val="255D282B"/>
    <w:rsid w:val="25E873AE"/>
    <w:rsid w:val="25F52A64"/>
    <w:rsid w:val="264D3A61"/>
    <w:rsid w:val="26993D37"/>
    <w:rsid w:val="26A526DC"/>
    <w:rsid w:val="26BD5C77"/>
    <w:rsid w:val="26BE72FA"/>
    <w:rsid w:val="2711606C"/>
    <w:rsid w:val="2744656E"/>
    <w:rsid w:val="2747517D"/>
    <w:rsid w:val="274912B9"/>
    <w:rsid w:val="275258DC"/>
    <w:rsid w:val="27767BD4"/>
    <w:rsid w:val="278F0C96"/>
    <w:rsid w:val="27C272BD"/>
    <w:rsid w:val="27C84A6E"/>
    <w:rsid w:val="27CE7A10"/>
    <w:rsid w:val="27E15995"/>
    <w:rsid w:val="28074CD0"/>
    <w:rsid w:val="283755B5"/>
    <w:rsid w:val="286839C1"/>
    <w:rsid w:val="287A1946"/>
    <w:rsid w:val="287E4F92"/>
    <w:rsid w:val="28EA764F"/>
    <w:rsid w:val="29540C26"/>
    <w:rsid w:val="2987431B"/>
    <w:rsid w:val="2A1468AC"/>
    <w:rsid w:val="2A156D24"/>
    <w:rsid w:val="2A1D07DB"/>
    <w:rsid w:val="2A1D145D"/>
    <w:rsid w:val="2A2E29E8"/>
    <w:rsid w:val="2A513ACE"/>
    <w:rsid w:val="2A5561C7"/>
    <w:rsid w:val="2A5B179E"/>
    <w:rsid w:val="2A76591C"/>
    <w:rsid w:val="2AA902C1"/>
    <w:rsid w:val="2AD54471"/>
    <w:rsid w:val="2AF92FF6"/>
    <w:rsid w:val="2B2C33CC"/>
    <w:rsid w:val="2B45448D"/>
    <w:rsid w:val="2B5841C1"/>
    <w:rsid w:val="2B61784B"/>
    <w:rsid w:val="2B6F150A"/>
    <w:rsid w:val="2B7E52A9"/>
    <w:rsid w:val="2B9C3134"/>
    <w:rsid w:val="2BB34901"/>
    <w:rsid w:val="2BDC2CAA"/>
    <w:rsid w:val="2C1300E8"/>
    <w:rsid w:val="2C167BD8"/>
    <w:rsid w:val="2C39775F"/>
    <w:rsid w:val="2C64254F"/>
    <w:rsid w:val="2C884632"/>
    <w:rsid w:val="2C98610D"/>
    <w:rsid w:val="2CD45FAD"/>
    <w:rsid w:val="2D744BB6"/>
    <w:rsid w:val="2D8F07C4"/>
    <w:rsid w:val="2DCF697A"/>
    <w:rsid w:val="2E104E71"/>
    <w:rsid w:val="2E5352C4"/>
    <w:rsid w:val="2E6B1503"/>
    <w:rsid w:val="2EA71EF4"/>
    <w:rsid w:val="2F0D67EA"/>
    <w:rsid w:val="2F5051AF"/>
    <w:rsid w:val="2F923A19"/>
    <w:rsid w:val="2FE47D44"/>
    <w:rsid w:val="2FF825D5"/>
    <w:rsid w:val="3026107A"/>
    <w:rsid w:val="305123C5"/>
    <w:rsid w:val="30C10FCA"/>
    <w:rsid w:val="30C1179A"/>
    <w:rsid w:val="30DB33E7"/>
    <w:rsid w:val="30FC739C"/>
    <w:rsid w:val="30FE1DE0"/>
    <w:rsid w:val="311C4453"/>
    <w:rsid w:val="31615600"/>
    <w:rsid w:val="31774C75"/>
    <w:rsid w:val="31932386"/>
    <w:rsid w:val="31CD0D39"/>
    <w:rsid w:val="324234D5"/>
    <w:rsid w:val="32911D66"/>
    <w:rsid w:val="32B141B6"/>
    <w:rsid w:val="32BE1289"/>
    <w:rsid w:val="32C90508"/>
    <w:rsid w:val="32F74C6F"/>
    <w:rsid w:val="331479EB"/>
    <w:rsid w:val="33C06DA7"/>
    <w:rsid w:val="34056611"/>
    <w:rsid w:val="34241169"/>
    <w:rsid w:val="344C450A"/>
    <w:rsid w:val="3463123B"/>
    <w:rsid w:val="348E2A01"/>
    <w:rsid w:val="34936C7A"/>
    <w:rsid w:val="35795084"/>
    <w:rsid w:val="359B2EA4"/>
    <w:rsid w:val="35C70277"/>
    <w:rsid w:val="35F15BAB"/>
    <w:rsid w:val="35F920FC"/>
    <w:rsid w:val="362575A8"/>
    <w:rsid w:val="365A0C7A"/>
    <w:rsid w:val="36635ED8"/>
    <w:rsid w:val="36CD4637"/>
    <w:rsid w:val="36CE17DB"/>
    <w:rsid w:val="36D84407"/>
    <w:rsid w:val="36E81FC6"/>
    <w:rsid w:val="36EE3C2B"/>
    <w:rsid w:val="3720190B"/>
    <w:rsid w:val="373158C6"/>
    <w:rsid w:val="378B76CC"/>
    <w:rsid w:val="37B52465"/>
    <w:rsid w:val="37CE75B8"/>
    <w:rsid w:val="38397128"/>
    <w:rsid w:val="388629AE"/>
    <w:rsid w:val="391D6CCE"/>
    <w:rsid w:val="39924D42"/>
    <w:rsid w:val="39C22F2D"/>
    <w:rsid w:val="3A2A31CC"/>
    <w:rsid w:val="3A43603C"/>
    <w:rsid w:val="3A583FD2"/>
    <w:rsid w:val="3A770FC5"/>
    <w:rsid w:val="3A867731"/>
    <w:rsid w:val="3A8A77C7"/>
    <w:rsid w:val="3ADD7B5C"/>
    <w:rsid w:val="3AE25855"/>
    <w:rsid w:val="3AFE0888"/>
    <w:rsid w:val="3B760210"/>
    <w:rsid w:val="3B8B7C9A"/>
    <w:rsid w:val="3B8C62A3"/>
    <w:rsid w:val="3BA42B0A"/>
    <w:rsid w:val="3BB27E3E"/>
    <w:rsid w:val="3BE9676F"/>
    <w:rsid w:val="3C5F4C83"/>
    <w:rsid w:val="3C765072"/>
    <w:rsid w:val="3C9C7C85"/>
    <w:rsid w:val="3CE31410"/>
    <w:rsid w:val="3CF11D7F"/>
    <w:rsid w:val="3D1B32A0"/>
    <w:rsid w:val="3D204412"/>
    <w:rsid w:val="3D842BF3"/>
    <w:rsid w:val="3DAE0AB8"/>
    <w:rsid w:val="3DDF42CD"/>
    <w:rsid w:val="3DE82B79"/>
    <w:rsid w:val="3E0E070F"/>
    <w:rsid w:val="3E0F312C"/>
    <w:rsid w:val="3E9C331D"/>
    <w:rsid w:val="3EA07A66"/>
    <w:rsid w:val="3ED25BE0"/>
    <w:rsid w:val="3ED731F7"/>
    <w:rsid w:val="3F12422F"/>
    <w:rsid w:val="3F2F3E9A"/>
    <w:rsid w:val="3F382F80"/>
    <w:rsid w:val="3F604CCF"/>
    <w:rsid w:val="3F7B1DD4"/>
    <w:rsid w:val="3F9D2CBF"/>
    <w:rsid w:val="3FBF6165"/>
    <w:rsid w:val="3FBFFCF0"/>
    <w:rsid w:val="3FD32D96"/>
    <w:rsid w:val="3FD50795"/>
    <w:rsid w:val="3FFC4467"/>
    <w:rsid w:val="40153FD6"/>
    <w:rsid w:val="406212AE"/>
    <w:rsid w:val="406E36E7"/>
    <w:rsid w:val="407D392A"/>
    <w:rsid w:val="40833636"/>
    <w:rsid w:val="40A97E53"/>
    <w:rsid w:val="40B212DA"/>
    <w:rsid w:val="40BC4452"/>
    <w:rsid w:val="40C357E1"/>
    <w:rsid w:val="40D51894"/>
    <w:rsid w:val="40FE2CBD"/>
    <w:rsid w:val="416A65A4"/>
    <w:rsid w:val="418F600A"/>
    <w:rsid w:val="41B07BA1"/>
    <w:rsid w:val="41FA16D6"/>
    <w:rsid w:val="41FF4F3E"/>
    <w:rsid w:val="426C3C56"/>
    <w:rsid w:val="426D00FA"/>
    <w:rsid w:val="42E163F2"/>
    <w:rsid w:val="43014CE6"/>
    <w:rsid w:val="434626F9"/>
    <w:rsid w:val="435968D0"/>
    <w:rsid w:val="439873F8"/>
    <w:rsid w:val="43B27D8E"/>
    <w:rsid w:val="43F16B09"/>
    <w:rsid w:val="441457E6"/>
    <w:rsid w:val="44605C59"/>
    <w:rsid w:val="44613C8E"/>
    <w:rsid w:val="446A3397"/>
    <w:rsid w:val="44A1679C"/>
    <w:rsid w:val="44DE52DF"/>
    <w:rsid w:val="455F55AC"/>
    <w:rsid w:val="462F56C6"/>
    <w:rsid w:val="46641814"/>
    <w:rsid w:val="46A77952"/>
    <w:rsid w:val="46D04DDF"/>
    <w:rsid w:val="46F43F06"/>
    <w:rsid w:val="47176886"/>
    <w:rsid w:val="47324E87"/>
    <w:rsid w:val="47436A4C"/>
    <w:rsid w:val="474433F3"/>
    <w:rsid w:val="476A1E33"/>
    <w:rsid w:val="47B322EE"/>
    <w:rsid w:val="47DB3D58"/>
    <w:rsid w:val="47FE0A32"/>
    <w:rsid w:val="4805295C"/>
    <w:rsid w:val="487D08F6"/>
    <w:rsid w:val="48B00D40"/>
    <w:rsid w:val="49273C87"/>
    <w:rsid w:val="492D05E3"/>
    <w:rsid w:val="496D3454"/>
    <w:rsid w:val="49781890"/>
    <w:rsid w:val="49A34401"/>
    <w:rsid w:val="49AE173D"/>
    <w:rsid w:val="49FA5FEB"/>
    <w:rsid w:val="4A040D58"/>
    <w:rsid w:val="4A6E2C61"/>
    <w:rsid w:val="4A9A1CA8"/>
    <w:rsid w:val="4B936C77"/>
    <w:rsid w:val="4BBF129A"/>
    <w:rsid w:val="4CAE3749"/>
    <w:rsid w:val="4CB132D9"/>
    <w:rsid w:val="4CDE39A2"/>
    <w:rsid w:val="4CEF4153"/>
    <w:rsid w:val="4D86179A"/>
    <w:rsid w:val="4E02398C"/>
    <w:rsid w:val="4E4168DE"/>
    <w:rsid w:val="4E984750"/>
    <w:rsid w:val="4E9B5FEF"/>
    <w:rsid w:val="4EB64BD7"/>
    <w:rsid w:val="4EC8490A"/>
    <w:rsid w:val="4ECA155D"/>
    <w:rsid w:val="4EDD6607"/>
    <w:rsid w:val="4EE65EFE"/>
    <w:rsid w:val="4F585713"/>
    <w:rsid w:val="4F8761D0"/>
    <w:rsid w:val="4FE84414"/>
    <w:rsid w:val="4FFF25AD"/>
    <w:rsid w:val="50281B04"/>
    <w:rsid w:val="507E5FD7"/>
    <w:rsid w:val="508A78AB"/>
    <w:rsid w:val="50B138A7"/>
    <w:rsid w:val="50F43794"/>
    <w:rsid w:val="511300BE"/>
    <w:rsid w:val="514C537E"/>
    <w:rsid w:val="517138DD"/>
    <w:rsid w:val="51D65188"/>
    <w:rsid w:val="51E20C8D"/>
    <w:rsid w:val="52722FA8"/>
    <w:rsid w:val="528D0A2A"/>
    <w:rsid w:val="52B4767F"/>
    <w:rsid w:val="52DC589A"/>
    <w:rsid w:val="530F0D59"/>
    <w:rsid w:val="530F48B5"/>
    <w:rsid w:val="53626B9D"/>
    <w:rsid w:val="53BA4D0A"/>
    <w:rsid w:val="53BC2C8F"/>
    <w:rsid w:val="53F70BE0"/>
    <w:rsid w:val="54210D44"/>
    <w:rsid w:val="54223849"/>
    <w:rsid w:val="54813591"/>
    <w:rsid w:val="54B43966"/>
    <w:rsid w:val="55167970"/>
    <w:rsid w:val="55256612"/>
    <w:rsid w:val="55521D9F"/>
    <w:rsid w:val="55B94FAC"/>
    <w:rsid w:val="56270168"/>
    <w:rsid w:val="566F04BA"/>
    <w:rsid w:val="56C75288"/>
    <w:rsid w:val="56D57BC4"/>
    <w:rsid w:val="5753390A"/>
    <w:rsid w:val="57560D05"/>
    <w:rsid w:val="57647D6F"/>
    <w:rsid w:val="577675F9"/>
    <w:rsid w:val="57AA2DFF"/>
    <w:rsid w:val="57B41ECF"/>
    <w:rsid w:val="580B249C"/>
    <w:rsid w:val="58845D45"/>
    <w:rsid w:val="58DD073C"/>
    <w:rsid w:val="5919023C"/>
    <w:rsid w:val="591A3FB4"/>
    <w:rsid w:val="591E0C85"/>
    <w:rsid w:val="5946289B"/>
    <w:rsid w:val="594C6863"/>
    <w:rsid w:val="596D7F1F"/>
    <w:rsid w:val="597162CA"/>
    <w:rsid w:val="597C07CB"/>
    <w:rsid w:val="59EA40A3"/>
    <w:rsid w:val="5A366BCB"/>
    <w:rsid w:val="5A672C7B"/>
    <w:rsid w:val="5A702B57"/>
    <w:rsid w:val="5A867B53"/>
    <w:rsid w:val="5ADE12D6"/>
    <w:rsid w:val="5AF445FC"/>
    <w:rsid w:val="5B5163B3"/>
    <w:rsid w:val="5B5D7B9F"/>
    <w:rsid w:val="5B9938B6"/>
    <w:rsid w:val="5BA02E96"/>
    <w:rsid w:val="5BA04C44"/>
    <w:rsid w:val="5BD35830"/>
    <w:rsid w:val="5BE54D4D"/>
    <w:rsid w:val="5BF705DC"/>
    <w:rsid w:val="5BF74EFC"/>
    <w:rsid w:val="5BFC0F56"/>
    <w:rsid w:val="5C021E2F"/>
    <w:rsid w:val="5C124E17"/>
    <w:rsid w:val="5C8C51C9"/>
    <w:rsid w:val="5CA02A22"/>
    <w:rsid w:val="5CC91F79"/>
    <w:rsid w:val="5D6211D1"/>
    <w:rsid w:val="5D945CAD"/>
    <w:rsid w:val="5DC50992"/>
    <w:rsid w:val="5E3F2EEF"/>
    <w:rsid w:val="5E541D16"/>
    <w:rsid w:val="5E7778E3"/>
    <w:rsid w:val="5EBA426F"/>
    <w:rsid w:val="5EBB7FE7"/>
    <w:rsid w:val="5ECA3B70"/>
    <w:rsid w:val="5ECA3D86"/>
    <w:rsid w:val="5EFA0B0F"/>
    <w:rsid w:val="5F150E48"/>
    <w:rsid w:val="5F2B6F1B"/>
    <w:rsid w:val="5FAF36A8"/>
    <w:rsid w:val="5FD2450B"/>
    <w:rsid w:val="605D56EB"/>
    <w:rsid w:val="60AA2736"/>
    <w:rsid w:val="60AE3960"/>
    <w:rsid w:val="60BB42CE"/>
    <w:rsid w:val="60C35168"/>
    <w:rsid w:val="60E829CB"/>
    <w:rsid w:val="61060597"/>
    <w:rsid w:val="6109328C"/>
    <w:rsid w:val="6129748A"/>
    <w:rsid w:val="615C160D"/>
    <w:rsid w:val="61A15272"/>
    <w:rsid w:val="61A30704"/>
    <w:rsid w:val="61D218D0"/>
    <w:rsid w:val="61D65D92"/>
    <w:rsid w:val="61E0223F"/>
    <w:rsid w:val="622F540A"/>
    <w:rsid w:val="62483940"/>
    <w:rsid w:val="628E5E0A"/>
    <w:rsid w:val="62DD677E"/>
    <w:rsid w:val="62E701CD"/>
    <w:rsid w:val="6310710E"/>
    <w:rsid w:val="637D586B"/>
    <w:rsid w:val="63C90778"/>
    <w:rsid w:val="63D27D07"/>
    <w:rsid w:val="63D74F7B"/>
    <w:rsid w:val="64590086"/>
    <w:rsid w:val="646F1658"/>
    <w:rsid w:val="64911736"/>
    <w:rsid w:val="649D4417"/>
    <w:rsid w:val="64BE613B"/>
    <w:rsid w:val="64DE2339"/>
    <w:rsid w:val="656B62C3"/>
    <w:rsid w:val="65744A4C"/>
    <w:rsid w:val="65F242EE"/>
    <w:rsid w:val="66495ED8"/>
    <w:rsid w:val="66673C5A"/>
    <w:rsid w:val="6676531C"/>
    <w:rsid w:val="66855163"/>
    <w:rsid w:val="66A01F9C"/>
    <w:rsid w:val="66D87988"/>
    <w:rsid w:val="66D9725C"/>
    <w:rsid w:val="672A5BA7"/>
    <w:rsid w:val="674371BD"/>
    <w:rsid w:val="679A69EC"/>
    <w:rsid w:val="67D30150"/>
    <w:rsid w:val="68060FE9"/>
    <w:rsid w:val="683055A2"/>
    <w:rsid w:val="68460921"/>
    <w:rsid w:val="686B65DA"/>
    <w:rsid w:val="689C6793"/>
    <w:rsid w:val="68A85138"/>
    <w:rsid w:val="68BF0DD2"/>
    <w:rsid w:val="69196036"/>
    <w:rsid w:val="69802E6D"/>
    <w:rsid w:val="699A3C53"/>
    <w:rsid w:val="699A4D82"/>
    <w:rsid w:val="69E91EAC"/>
    <w:rsid w:val="6A03723A"/>
    <w:rsid w:val="6A0C7949"/>
    <w:rsid w:val="6A266C5C"/>
    <w:rsid w:val="6A7E1EF5"/>
    <w:rsid w:val="6A952A15"/>
    <w:rsid w:val="6AD42632"/>
    <w:rsid w:val="6B1B6095"/>
    <w:rsid w:val="6B454EC0"/>
    <w:rsid w:val="6B5477F9"/>
    <w:rsid w:val="6BA20565"/>
    <w:rsid w:val="6BA240C1"/>
    <w:rsid w:val="6BB65DBE"/>
    <w:rsid w:val="6BBD539F"/>
    <w:rsid w:val="6BD149A6"/>
    <w:rsid w:val="6BEC17E0"/>
    <w:rsid w:val="6BF819E9"/>
    <w:rsid w:val="6C165A05"/>
    <w:rsid w:val="6C7041BF"/>
    <w:rsid w:val="6C894373"/>
    <w:rsid w:val="6C9F6852"/>
    <w:rsid w:val="6CA43771"/>
    <w:rsid w:val="6CC30D04"/>
    <w:rsid w:val="6CC85DA9"/>
    <w:rsid w:val="6D0337C8"/>
    <w:rsid w:val="6D2F5D6A"/>
    <w:rsid w:val="6D3102FE"/>
    <w:rsid w:val="6D3C0545"/>
    <w:rsid w:val="6D3D502C"/>
    <w:rsid w:val="6D464F20"/>
    <w:rsid w:val="6D47333A"/>
    <w:rsid w:val="6D68133A"/>
    <w:rsid w:val="6D8048D6"/>
    <w:rsid w:val="6DCD73EF"/>
    <w:rsid w:val="6DD00E05"/>
    <w:rsid w:val="6E283B85"/>
    <w:rsid w:val="6E495B65"/>
    <w:rsid w:val="6E5042A8"/>
    <w:rsid w:val="6E635ED5"/>
    <w:rsid w:val="6E6540C5"/>
    <w:rsid w:val="6E8757F0"/>
    <w:rsid w:val="6EF8049C"/>
    <w:rsid w:val="6F27431B"/>
    <w:rsid w:val="6F2E3EBD"/>
    <w:rsid w:val="6F3B6D06"/>
    <w:rsid w:val="6F6124E5"/>
    <w:rsid w:val="6F90698C"/>
    <w:rsid w:val="6FA333B6"/>
    <w:rsid w:val="6FCC4E70"/>
    <w:rsid w:val="6FD26F3F"/>
    <w:rsid w:val="70194B6E"/>
    <w:rsid w:val="708834BD"/>
    <w:rsid w:val="709B37D5"/>
    <w:rsid w:val="70A1703D"/>
    <w:rsid w:val="70EA4AFB"/>
    <w:rsid w:val="70FC487F"/>
    <w:rsid w:val="712E63F7"/>
    <w:rsid w:val="718030F6"/>
    <w:rsid w:val="718F158B"/>
    <w:rsid w:val="71B20DD6"/>
    <w:rsid w:val="72071122"/>
    <w:rsid w:val="72121500"/>
    <w:rsid w:val="72141A90"/>
    <w:rsid w:val="722577FA"/>
    <w:rsid w:val="724C166D"/>
    <w:rsid w:val="72621DA4"/>
    <w:rsid w:val="726771BA"/>
    <w:rsid w:val="72952BD1"/>
    <w:rsid w:val="72C13FD9"/>
    <w:rsid w:val="72D82ABE"/>
    <w:rsid w:val="72DA4F32"/>
    <w:rsid w:val="7344227B"/>
    <w:rsid w:val="73653B2C"/>
    <w:rsid w:val="736A6B44"/>
    <w:rsid w:val="738C4B73"/>
    <w:rsid w:val="73920EBF"/>
    <w:rsid w:val="739F538A"/>
    <w:rsid w:val="73B2330F"/>
    <w:rsid w:val="73B66056"/>
    <w:rsid w:val="73ED2599"/>
    <w:rsid w:val="74263BF0"/>
    <w:rsid w:val="74983AD2"/>
    <w:rsid w:val="74BB4445"/>
    <w:rsid w:val="74BE7A92"/>
    <w:rsid w:val="74BF0255"/>
    <w:rsid w:val="74D12214"/>
    <w:rsid w:val="74F0779B"/>
    <w:rsid w:val="75287C5D"/>
    <w:rsid w:val="756B3ECE"/>
    <w:rsid w:val="75930F1E"/>
    <w:rsid w:val="75A653AF"/>
    <w:rsid w:val="760F4A49"/>
    <w:rsid w:val="763363EE"/>
    <w:rsid w:val="76944F4E"/>
    <w:rsid w:val="76A97A3D"/>
    <w:rsid w:val="76B33626"/>
    <w:rsid w:val="76D71342"/>
    <w:rsid w:val="76D87530"/>
    <w:rsid w:val="76FC3D4D"/>
    <w:rsid w:val="76FE0619"/>
    <w:rsid w:val="77170059"/>
    <w:rsid w:val="774249AA"/>
    <w:rsid w:val="77476464"/>
    <w:rsid w:val="775D070C"/>
    <w:rsid w:val="77B737B8"/>
    <w:rsid w:val="784F737E"/>
    <w:rsid w:val="78896416"/>
    <w:rsid w:val="788F3C1F"/>
    <w:rsid w:val="78DB6E64"/>
    <w:rsid w:val="78F47F26"/>
    <w:rsid w:val="792720A9"/>
    <w:rsid w:val="799040F2"/>
    <w:rsid w:val="79B415F6"/>
    <w:rsid w:val="79CA4853"/>
    <w:rsid w:val="79D95911"/>
    <w:rsid w:val="7A6A4943"/>
    <w:rsid w:val="7A8B5FE2"/>
    <w:rsid w:val="7AA80E72"/>
    <w:rsid w:val="7ADD3367"/>
    <w:rsid w:val="7ADE0E8D"/>
    <w:rsid w:val="7AF82759"/>
    <w:rsid w:val="7AF87683"/>
    <w:rsid w:val="7B5D1DB2"/>
    <w:rsid w:val="7B933A26"/>
    <w:rsid w:val="7B98103C"/>
    <w:rsid w:val="7BC10593"/>
    <w:rsid w:val="7BC950B3"/>
    <w:rsid w:val="7C552806"/>
    <w:rsid w:val="7C5A2796"/>
    <w:rsid w:val="7C5A4544"/>
    <w:rsid w:val="7C8252D2"/>
    <w:rsid w:val="7CD10CAA"/>
    <w:rsid w:val="7CFD1A9F"/>
    <w:rsid w:val="7D26434E"/>
    <w:rsid w:val="7D5947FB"/>
    <w:rsid w:val="7D780AFA"/>
    <w:rsid w:val="7DA71A0B"/>
    <w:rsid w:val="7E2D5BF6"/>
    <w:rsid w:val="7E67374F"/>
    <w:rsid w:val="7F1B445E"/>
    <w:rsid w:val="7F231565"/>
    <w:rsid w:val="7F3404BE"/>
    <w:rsid w:val="7F435763"/>
    <w:rsid w:val="7F460DAF"/>
    <w:rsid w:val="7F955572"/>
    <w:rsid w:val="7FF7124C"/>
    <w:rsid w:val="7FFFC0D6"/>
    <w:rsid w:val="FDBFADA3"/>
    <w:rsid w:val="FF775B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tabs>
        <w:tab w:val="left" w:pos="255"/>
      </w:tabs>
      <w:jc w:val="center"/>
      <w:outlineLvl w:val="0"/>
    </w:pPr>
    <w:rPr>
      <w:sz w:val="52"/>
      <w:szCs w:val="24"/>
    </w:rPr>
  </w:style>
  <w:style w:type="paragraph" w:styleId="4">
    <w:name w:val="heading 2"/>
    <w:basedOn w:val="1"/>
    <w:next w:val="1"/>
    <w:qFormat/>
    <w:uiPriority w:val="0"/>
    <w:pPr>
      <w:keepNext/>
      <w:tabs>
        <w:tab w:val="left" w:pos="2160"/>
        <w:tab w:val="left" w:pos="7020"/>
        <w:tab w:val="left" w:pos="7200"/>
      </w:tabs>
      <w:spacing w:line="0" w:lineRule="atLeast"/>
      <w:ind w:right="-355" w:rightChars="-169" w:firstLine="904" w:firstLineChars="900"/>
      <w:jc w:val="center"/>
      <w:outlineLvl w:val="1"/>
    </w:pPr>
    <w:rPr>
      <w:rFonts w:ascii="宋体" w:hAnsi="宋体"/>
      <w:b/>
      <w:bCs/>
      <w:sz w:val="10"/>
      <w:szCs w:val="24"/>
    </w:rPr>
  </w:style>
  <w:style w:type="paragraph" w:styleId="5">
    <w:name w:val="heading 3"/>
    <w:basedOn w:val="1"/>
    <w:next w:val="1"/>
    <w:qFormat/>
    <w:uiPriority w:val="0"/>
    <w:pPr>
      <w:keepNext/>
      <w:outlineLvl w:val="2"/>
    </w:pPr>
    <w:rPr>
      <w:sz w:val="36"/>
    </w:rPr>
  </w:style>
  <w:style w:type="character" w:default="1" w:styleId="16">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2">
    <w:name w:val="table of authorities"/>
    <w:basedOn w:val="1"/>
    <w:next w:val="1"/>
    <w:qFormat/>
    <w:uiPriority w:val="99"/>
    <w:pPr>
      <w:ind w:left="420" w:leftChars="200"/>
    </w:pPr>
  </w:style>
  <w:style w:type="paragraph" w:styleId="6">
    <w:name w:val="annotation text"/>
    <w:basedOn w:val="1"/>
    <w:link w:val="20"/>
    <w:qFormat/>
    <w:uiPriority w:val="0"/>
    <w:pPr>
      <w:jc w:val="left"/>
    </w:pPr>
  </w:style>
  <w:style w:type="paragraph" w:styleId="7">
    <w:name w:val="Plain Text"/>
    <w:basedOn w:val="1"/>
    <w:link w:val="21"/>
    <w:qFormat/>
    <w:uiPriority w:val="0"/>
    <w:rPr>
      <w:rFonts w:ascii="宋体" w:hAnsi="Courier New"/>
    </w:rPr>
  </w:style>
  <w:style w:type="paragraph" w:styleId="8">
    <w:name w:val="Balloon Text"/>
    <w:basedOn w:val="1"/>
    <w:qFormat/>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Indent 3"/>
    <w:basedOn w:val="1"/>
    <w:qFormat/>
    <w:uiPriority w:val="0"/>
    <w:pPr>
      <w:spacing w:line="300" w:lineRule="auto"/>
      <w:ind w:firstLine="420"/>
    </w:pPr>
    <w:rPr>
      <w:rFonts w:ascii="宋体" w:hAnsi="宋体"/>
      <w:color w:val="000000"/>
    </w:rPr>
  </w:style>
  <w:style w:type="paragraph" w:styleId="12">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3">
    <w:name w:val="annotation subject"/>
    <w:basedOn w:val="6"/>
    <w:next w:val="6"/>
    <w:link w:val="22"/>
    <w:qFormat/>
    <w:uiPriority w:val="0"/>
    <w:rPr>
      <w:b/>
      <w:bCs/>
    </w:rPr>
  </w:style>
  <w:style w:type="table" w:styleId="15">
    <w:name w:val="Table Grid"/>
    <w:basedOn w:val="14"/>
    <w:qFormat/>
    <w:uiPriority w:val="3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FollowedHyperlink"/>
    <w:qFormat/>
    <w:uiPriority w:val="0"/>
    <w:rPr>
      <w:color w:val="800080"/>
      <w:u w:val="single"/>
    </w:rPr>
  </w:style>
  <w:style w:type="character" w:styleId="18">
    <w:name w:val="Hyperlink"/>
    <w:qFormat/>
    <w:uiPriority w:val="0"/>
    <w:rPr>
      <w:color w:val="0000FF"/>
      <w:u w:val="single"/>
    </w:rPr>
  </w:style>
  <w:style w:type="character" w:styleId="19">
    <w:name w:val="annotation reference"/>
    <w:qFormat/>
    <w:uiPriority w:val="0"/>
    <w:rPr>
      <w:sz w:val="21"/>
      <w:szCs w:val="21"/>
    </w:rPr>
  </w:style>
  <w:style w:type="character" w:customStyle="1" w:styleId="20">
    <w:name w:val="批注文字 Char"/>
    <w:link w:val="6"/>
    <w:qFormat/>
    <w:uiPriority w:val="0"/>
    <w:rPr>
      <w:kern w:val="2"/>
      <w:sz w:val="21"/>
    </w:rPr>
  </w:style>
  <w:style w:type="character" w:customStyle="1" w:styleId="21">
    <w:name w:val="纯文本 Char"/>
    <w:link w:val="7"/>
    <w:qFormat/>
    <w:uiPriority w:val="0"/>
    <w:rPr>
      <w:rFonts w:ascii="宋体" w:hAnsi="Courier New" w:eastAsia="宋体"/>
      <w:kern w:val="2"/>
      <w:sz w:val="21"/>
      <w:lang w:val="en-US" w:eastAsia="zh-CN" w:bidi="ar-SA"/>
    </w:rPr>
  </w:style>
  <w:style w:type="character" w:customStyle="1" w:styleId="22">
    <w:name w:val="批注主题 Char"/>
    <w:link w:val="13"/>
    <w:qFormat/>
    <w:uiPriority w:val="0"/>
    <w:rPr>
      <w:b/>
      <w:bCs/>
      <w:kern w:val="2"/>
      <w:sz w:val="21"/>
    </w:rPr>
  </w:style>
  <w:style w:type="paragraph" w:customStyle="1" w:styleId="23">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
    <w:name w:val="列出段落1"/>
    <w:basedOn w:val="1"/>
    <w:qFormat/>
    <w:uiPriority w:val="34"/>
    <w:pPr>
      <w:ind w:firstLine="420" w:firstLineChars="200"/>
    </w:pPr>
  </w:style>
  <w:style w:type="paragraph" w:customStyle="1" w:styleId="25">
    <w:name w:val="修订1"/>
    <w:unhideWhenUsed/>
    <w:qFormat/>
    <w:uiPriority w:val="99"/>
    <w:rPr>
      <w:rFonts w:ascii="Times New Roman" w:hAnsi="Times New Roman" w:eastAsia="宋体" w:cs="Times New Roman"/>
      <w:kern w:val="2"/>
      <w:sz w:val="21"/>
      <w:lang w:val="en-US" w:eastAsia="zh-CN" w:bidi="ar-SA"/>
    </w:rPr>
  </w:style>
  <w:style w:type="paragraph" w:customStyle="1" w:styleId="26">
    <w:name w:val="列出段落11"/>
    <w:basedOn w:val="1"/>
    <w:qFormat/>
    <w:uiPriority w:val="34"/>
    <w:pPr>
      <w:ind w:firstLine="420" w:firstLineChars="200"/>
    </w:pPr>
    <w:rPr>
      <w:rFonts w:ascii="Calibri" w:hAnsi="Calibri"/>
      <w:szCs w:val="24"/>
    </w:rPr>
  </w:style>
  <w:style w:type="paragraph" w:customStyle="1" w:styleId="27">
    <w:name w:val="修订2"/>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caj</Company>
  <Pages>1</Pages>
  <Words>87</Words>
  <Characters>498</Characters>
  <Lines>4</Lines>
  <Paragraphs>1</Paragraphs>
  <TotalTime>4</TotalTime>
  <ScaleCrop>false</ScaleCrop>
  <LinksUpToDate>false</LinksUpToDate>
  <CharactersWithSpaces>584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2023-03-06T20:27:00Z</dcterms:created>
  <dc:creator>caj</dc:creator>
  <cp:lastModifiedBy>Sun shine 醒</cp:lastModifiedBy>
  <cp:lastPrinted>2019-03-29T11:45:00Z</cp:lastPrinted>
  <dcterms:modified xsi:type="dcterms:W3CDTF">2023-12-01T06:04:10Z</dcterms:modified>
  <dc:title>甲方：</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1BB98A9167334ADEB5D8CAB96E1BBB74_13</vt:lpwstr>
  </property>
</Properties>
</file>